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354DF" w14:textId="77777777" w:rsidR="005636FA" w:rsidRDefault="005636FA" w:rsidP="005636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DC7A88">
        <w:rPr>
          <w:rFonts w:ascii="Times New Roman" w:eastAsia="Calibri" w:hAnsi="Times New Roman" w:cs="Times New Roman"/>
          <w:noProof/>
          <w:sz w:val="32"/>
          <w:szCs w:val="32"/>
          <w:lang w:val="kk-KZ"/>
        </w:rPr>
        <w:drawing>
          <wp:inline distT="0" distB="0" distL="0" distR="0" wp14:anchorId="027B0681" wp14:editId="4F814DCD">
            <wp:extent cx="2314575" cy="1695450"/>
            <wp:effectExtent l="0" t="0" r="9525" b="0"/>
            <wp:docPr id="3" name="Рисунок 3" descr="C:\Users\user\Desktop\справка\Изображение WhatsApp 2025-05-30 в 16.05.10_d13f28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правка\Изображение WhatsApp 2025-05-30 в 16.05.10_d13f286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43" t="28541" r="20149" b="17744"/>
                    <a:stretch/>
                  </pic:blipFill>
                  <pic:spPr bwMode="auto">
                    <a:xfrm>
                      <a:off x="0" y="0"/>
                      <a:ext cx="23145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6BD01F" w14:textId="77777777" w:rsidR="005636FA" w:rsidRDefault="005636FA" w:rsidP="005636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14:paraId="7D1BF852" w14:textId="77777777" w:rsidR="005636FA" w:rsidRDefault="005636FA" w:rsidP="005636FA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kk-KZ"/>
        </w:rPr>
      </w:pPr>
      <w:r w:rsidRPr="00DC7A88">
        <w:rPr>
          <w:rFonts w:ascii="Times New Roman" w:eastAsia="Calibri" w:hAnsi="Times New Roman" w:cs="Times New Roman"/>
          <w:b/>
          <w:sz w:val="32"/>
          <w:szCs w:val="32"/>
          <w:lang w:val="kk-KZ"/>
        </w:rPr>
        <w:t>Құрметті ата-аналар!</w:t>
      </w:r>
      <w:r w:rsidRPr="00DC7A88">
        <w:rPr>
          <w:rFonts w:ascii="Times New Roman" w:eastAsia="Calibri" w:hAnsi="Times New Roman" w:cs="Times New Roman"/>
          <w:sz w:val="32"/>
          <w:szCs w:val="32"/>
          <w:lang w:val="kk-KZ"/>
        </w:rPr>
        <w:t xml:space="preserve">            </w:t>
      </w:r>
    </w:p>
    <w:p w14:paraId="35125170" w14:textId="77777777" w:rsidR="005636FA" w:rsidRPr="00DC7A88" w:rsidRDefault="005636FA" w:rsidP="005636F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val="kk-KZ"/>
        </w:rPr>
      </w:pPr>
      <w:r w:rsidRPr="00DC7A88">
        <w:rPr>
          <w:rFonts w:ascii="Times New Roman" w:eastAsia="Calibri" w:hAnsi="Times New Roman" w:cs="Times New Roman"/>
          <w:sz w:val="32"/>
          <w:szCs w:val="32"/>
          <w:lang w:val="kk-KZ"/>
        </w:rPr>
        <w:t xml:space="preserve"> </w:t>
      </w:r>
    </w:p>
    <w:p w14:paraId="1ACAF29B" w14:textId="3ABE3C86" w:rsidR="005636FA" w:rsidRPr="00DC7A88" w:rsidRDefault="005636FA" w:rsidP="005636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2818F"/>
          <w:sz w:val="32"/>
          <w:szCs w:val="32"/>
          <w:lang w:val="kk-KZ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        </w:t>
      </w:r>
      <w:r w:rsidRPr="00DC7A88">
        <w:rPr>
          <w:rFonts w:ascii="Times New Roman" w:eastAsia="Calibri" w:hAnsi="Times New Roman" w:cs="Times New Roman"/>
          <w:b/>
          <w:sz w:val="32"/>
          <w:szCs w:val="32"/>
          <w:lang w:val="kk-KZ"/>
        </w:rPr>
        <w:t>Біздің балабақшада Консультациялық пункт жұмыс жасайды. Ата-аналарға арналған консультациялық пункттің жұмысы</w:t>
      </w:r>
      <w:r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балабақшаға  келетін балалармен қатар</w:t>
      </w:r>
      <w:r w:rsidRPr="00DC7A88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мектеп жасына дейінгі балаларды үйде тәрбиелеп отырған</w:t>
      </w:r>
      <w:r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</w:t>
      </w:r>
      <w:r w:rsidRPr="00DC7A88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отбасыларға көмек көрсетуді қамтамасыз етуге бағытталған.  Егер сіздің балаңыз балабақшаға бармаса және </w:t>
      </w:r>
      <w:r>
        <w:rPr>
          <w:rFonts w:ascii="Times New Roman" w:eastAsia="Calibri" w:hAnsi="Times New Roman" w:cs="Times New Roman"/>
          <w:b/>
          <w:sz w:val="32"/>
          <w:szCs w:val="32"/>
          <w:lang w:val="kk-KZ"/>
        </w:rPr>
        <w:t>с</w:t>
      </w:r>
      <w:r w:rsidRPr="00DC7A88">
        <w:rPr>
          <w:rFonts w:ascii="Times New Roman" w:eastAsia="Calibri" w:hAnsi="Times New Roman" w:cs="Times New Roman"/>
          <w:b/>
          <w:sz w:val="32"/>
          <w:szCs w:val="32"/>
          <w:lang w:val="kk-KZ"/>
        </w:rPr>
        <w:t>ізде баланы тәрбиелеу мен дамытуға байланысты сұрақтар туындаса, онда сіз біздің консультациялық пунктімізге хабарласып, баланы тәрбиелеу, оқыту, дамыту және сауықтыру мәселелері бойынша балабақша мамандарынан кеңес ала аласыз.</w:t>
      </w:r>
    </w:p>
    <w:p w14:paraId="76C9F1A2" w14:textId="3DE784DB" w:rsidR="005636FA" w:rsidRPr="00DC7A88" w:rsidRDefault="005636FA" w:rsidP="005636FA">
      <w:pPr>
        <w:spacing w:after="0" w:line="240" w:lineRule="auto"/>
        <w:rPr>
          <w:rFonts w:ascii="Calibri" w:eastAsia="Times New Roman" w:hAnsi="Calibri" w:cs="Times New Roman"/>
          <w:b/>
          <w:lang w:val="kk-KZ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       </w:t>
      </w:r>
      <w:r w:rsidRPr="00DC7A88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Отбасылармен консультациялық жұмысты мектепке дейінгі ұйымның  тәжірибелі мамандары жүзеге асырады: </w:t>
      </w:r>
      <w:r>
        <w:rPr>
          <w:rFonts w:ascii="Times New Roman" w:eastAsia="Calibri" w:hAnsi="Times New Roman" w:cs="Times New Roman"/>
          <w:b/>
          <w:sz w:val="32"/>
          <w:szCs w:val="32"/>
          <w:lang w:val="kk-KZ"/>
        </w:rPr>
        <w:t>Қ</w:t>
      </w:r>
      <w:r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ұрылтайшы, </w:t>
      </w:r>
      <w:r w:rsidRPr="00DC7A88">
        <w:rPr>
          <w:rFonts w:ascii="Times New Roman" w:eastAsia="Calibri" w:hAnsi="Times New Roman" w:cs="Times New Roman"/>
          <w:b/>
          <w:sz w:val="32"/>
          <w:szCs w:val="32"/>
          <w:lang w:val="kk-KZ"/>
        </w:rPr>
        <w:t>әдіскер, тәрбиешілер, педагогтар</w:t>
      </w:r>
      <w:r w:rsidRPr="00DC7A88">
        <w:rPr>
          <w:rFonts w:ascii="Calibri" w:eastAsia="Calibri" w:hAnsi="Calibri" w:cs="Times New Roman"/>
          <w:b/>
          <w:lang w:val="kk-KZ"/>
        </w:rPr>
        <w:t>.</w:t>
      </w:r>
    </w:p>
    <w:p w14:paraId="3C47BF13" w14:textId="77777777" w:rsidR="005636FA" w:rsidRPr="00DC7A88" w:rsidRDefault="005636FA" w:rsidP="005636FA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C7A8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8FDA1BD" wp14:editId="3532D149">
            <wp:extent cx="535459" cy="609600"/>
            <wp:effectExtent l="0" t="0" r="0" b="0"/>
            <wp:docPr id="16" name="objec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ject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31" cy="611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A130C" w14:textId="77777777" w:rsidR="005636FA" w:rsidRDefault="005636FA" w:rsidP="005636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DC7A8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Сізді қызықтыратын сұрақты мына телефондар арқылы қоюға болады: </w:t>
      </w:r>
    </w:p>
    <w:p w14:paraId="1139705B" w14:textId="77777777" w:rsidR="005636FA" w:rsidRPr="005636FA" w:rsidRDefault="005636FA" w:rsidP="005636F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5636F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872644- 6-27-29,  87753087408</w:t>
      </w:r>
    </w:p>
    <w:p w14:paraId="639800FD" w14:textId="4AC0E9BC" w:rsidR="005636FA" w:rsidRDefault="005636FA" w:rsidP="005636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DC7A8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Біздің мекен-жайымыз: </w:t>
      </w:r>
      <w:r w:rsidRPr="005636F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Талас ауданы, Қаратау қаласы, Алтынсарин № 34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14:paraId="596AD103" w14:textId="77777777" w:rsidR="005636FA" w:rsidRDefault="005636FA" w:rsidP="005636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1E13787" w14:textId="77777777" w:rsidR="005636FA" w:rsidRPr="001B31E8" w:rsidRDefault="005636FA" w:rsidP="00563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          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 w:eastAsia="ru-RU"/>
        </w:rPr>
        <w:drawing>
          <wp:inline distT="0" distB="0" distL="0" distR="0" wp14:anchorId="7993C0A5" wp14:editId="5AEC17D9">
            <wp:extent cx="2933700" cy="2190115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190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070112" w14:textId="77777777" w:rsidR="00114A1D" w:rsidRDefault="00114A1D">
      <w:bookmarkStart w:id="0" w:name="_GoBack"/>
      <w:bookmarkEnd w:id="0"/>
    </w:p>
    <w:sectPr w:rsidR="00114A1D" w:rsidSect="005636FA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1C"/>
    <w:rsid w:val="00114A1D"/>
    <w:rsid w:val="005636FA"/>
    <w:rsid w:val="00C0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8DB6"/>
  <w15:chartTrackingRefBased/>
  <w15:docId w15:val="{64539EBE-9640-4EC4-BF8C-6ED80072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2025-12-19T08:28:00Z</dcterms:created>
  <dcterms:modified xsi:type="dcterms:W3CDTF">2025-12-19T08:31:00Z</dcterms:modified>
</cp:coreProperties>
</file>